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C5" w:rsidRDefault="00A474C5" w:rsidP="00416BB8">
      <w:pPr>
        <w:jc w:val="both"/>
      </w:pPr>
    </w:p>
    <w:tbl>
      <w:tblPr>
        <w:tblW w:w="9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289"/>
        <w:gridCol w:w="769"/>
        <w:gridCol w:w="4271"/>
      </w:tblGrid>
      <w:tr w:rsidR="004C6352">
        <w:trPr>
          <w:cantSplit/>
          <w:trHeight w:val="1590"/>
        </w:trPr>
        <w:tc>
          <w:tcPr>
            <w:tcW w:w="4581" w:type="dxa"/>
            <w:vMerge w:val="restart"/>
            <w:tcBorders>
              <w:bottom w:val="nil"/>
            </w:tcBorders>
            <w:vAlign w:val="center"/>
          </w:tcPr>
          <w:p w:rsidR="00297CC7" w:rsidRPr="00297CC7" w:rsidRDefault="00297CC7" w:rsidP="00416BB8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4C6352" w:rsidRDefault="004C6352" w:rsidP="00416BB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gridSpan w:val="2"/>
            <w:tcBorders>
              <w:bottom w:val="nil"/>
            </w:tcBorders>
          </w:tcPr>
          <w:p w:rsidR="004C6352" w:rsidRPr="00F4674A" w:rsidRDefault="004C6352" w:rsidP="00416BB8">
            <w:pPr>
              <w:tabs>
                <w:tab w:val="left" w:pos="845"/>
              </w:tabs>
              <w:ind w:left="-70" w:firstLine="7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 w:rsidR="00CB3E5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="008A7C82">
              <w:rPr>
                <w:noProof/>
                <w:sz w:val="18"/>
              </w:rPr>
              <w:drawing>
                <wp:inline distT="0" distB="0" distL="0" distR="0">
                  <wp:extent cx="3133725" cy="752475"/>
                  <wp:effectExtent l="0" t="0" r="9525" b="9525"/>
                  <wp:docPr id="1" name="Bild 1" descr="Neues Bil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ues Bild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352">
        <w:trPr>
          <w:cantSplit/>
          <w:trHeight w:val="364"/>
        </w:trPr>
        <w:tc>
          <w:tcPr>
            <w:tcW w:w="4581" w:type="dxa"/>
            <w:vMerge/>
          </w:tcPr>
          <w:p w:rsidR="004C6352" w:rsidRDefault="004C6352" w:rsidP="00416BB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9" w:type="dxa"/>
            <w:vMerge w:val="restart"/>
          </w:tcPr>
          <w:p w:rsidR="004C6352" w:rsidRDefault="004C6352" w:rsidP="00416BB8">
            <w:pPr>
              <w:pStyle w:val="Kopfzeile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69" w:type="dxa"/>
          </w:tcPr>
          <w:p w:rsidR="004C6352" w:rsidRDefault="004C6352" w:rsidP="00416BB8">
            <w:pPr>
              <w:spacing w:before="2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71" w:type="dxa"/>
          </w:tcPr>
          <w:p w:rsidR="004C6352" w:rsidRDefault="004C6352" w:rsidP="00416BB8">
            <w:pPr>
              <w:tabs>
                <w:tab w:val="left" w:pos="829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C6352" w:rsidRPr="00615D4F">
        <w:trPr>
          <w:cantSplit/>
          <w:trHeight w:val="570"/>
        </w:trPr>
        <w:tc>
          <w:tcPr>
            <w:tcW w:w="4581" w:type="dxa"/>
            <w:vMerge/>
            <w:tcBorders>
              <w:bottom w:val="nil"/>
            </w:tcBorders>
          </w:tcPr>
          <w:p w:rsidR="004C6352" w:rsidRPr="0029065D" w:rsidRDefault="004C6352" w:rsidP="002906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</w:tcPr>
          <w:p w:rsidR="004C6352" w:rsidRPr="0029065D" w:rsidRDefault="004C6352" w:rsidP="002906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</w:tcPr>
          <w:p w:rsidR="004C6352" w:rsidRPr="0029065D" w:rsidRDefault="004C6352" w:rsidP="002906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71" w:type="dxa"/>
            <w:vMerge w:val="restart"/>
            <w:tcBorders>
              <w:bottom w:val="nil"/>
            </w:tcBorders>
          </w:tcPr>
          <w:p w:rsidR="004C6352" w:rsidRDefault="004C6352" w:rsidP="00416BB8">
            <w:pPr>
              <w:spacing w:before="20"/>
              <w:jc w:val="both"/>
              <w:rPr>
                <w:rFonts w:ascii="Arial" w:hAnsi="Arial" w:cs="Arial"/>
                <w:sz w:val="18"/>
              </w:rPr>
            </w:pPr>
          </w:p>
          <w:p w:rsidR="004C6352" w:rsidRDefault="004C6352" w:rsidP="00416BB8">
            <w:pPr>
              <w:spacing w:before="20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12529" w:rsidRPr="00615D4F" w:rsidRDefault="00A12529" w:rsidP="00BA47EF">
            <w:pPr>
              <w:tabs>
                <w:tab w:val="left" w:pos="1132"/>
              </w:tabs>
              <w:spacing w:before="20"/>
              <w:ind w:left="1134" w:hanging="11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C4A4A" w:rsidTr="005A6117">
        <w:trPr>
          <w:cantSplit/>
          <w:trHeight w:val="442"/>
        </w:trPr>
        <w:tc>
          <w:tcPr>
            <w:tcW w:w="4581" w:type="dxa"/>
            <w:tcBorders>
              <w:bottom w:val="nil"/>
            </w:tcBorders>
          </w:tcPr>
          <w:p w:rsidR="00A648EC" w:rsidRPr="0029065D" w:rsidRDefault="00A648EC" w:rsidP="002906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txtAdresse"/>
            <w:bookmarkEnd w:id="0"/>
          </w:p>
        </w:tc>
        <w:tc>
          <w:tcPr>
            <w:tcW w:w="289" w:type="dxa"/>
            <w:vMerge/>
          </w:tcPr>
          <w:p w:rsidR="003C4A4A" w:rsidRPr="0029065D" w:rsidRDefault="003C4A4A" w:rsidP="002906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69" w:type="dxa"/>
            <w:vMerge/>
          </w:tcPr>
          <w:p w:rsidR="003C4A4A" w:rsidRPr="0029065D" w:rsidRDefault="003C4A4A" w:rsidP="002906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71" w:type="dxa"/>
            <w:vMerge/>
          </w:tcPr>
          <w:p w:rsidR="003C4A4A" w:rsidRDefault="003C4A4A" w:rsidP="00416BB8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3C4A4A" w:rsidRPr="00667994" w:rsidRDefault="003C4A4A" w:rsidP="00416BB8">
      <w:pPr>
        <w:jc w:val="both"/>
        <w:rPr>
          <w:rFonts w:ascii="Arial" w:hAnsi="Arial" w:cs="Arial"/>
          <w:sz w:val="18"/>
          <w:u w:val="single"/>
        </w:rPr>
        <w:sectPr w:rsidR="003C4A4A" w:rsidRPr="00667994">
          <w:footerReference w:type="default" r:id="rId8"/>
          <w:type w:val="continuous"/>
          <w:pgSz w:w="11907" w:h="16840" w:code="9"/>
          <w:pgMar w:top="680" w:right="2551" w:bottom="680" w:left="1417" w:header="709" w:footer="709" w:gutter="0"/>
          <w:pgNumType w:start="1"/>
          <w:cols w:space="720"/>
          <w:titlePg/>
          <w:docGrid w:linePitch="326"/>
        </w:sectPr>
      </w:pPr>
    </w:p>
    <w:p w:rsidR="0029065D" w:rsidRPr="0029065D" w:rsidRDefault="0029065D" w:rsidP="0029065D">
      <w:pPr>
        <w:jc w:val="center"/>
        <w:rPr>
          <w:rFonts w:ascii="Arial" w:hAnsi="Arial"/>
          <w:sz w:val="56"/>
          <w:szCs w:val="56"/>
        </w:rPr>
      </w:pPr>
      <w:r w:rsidRPr="0029065D">
        <w:rPr>
          <w:rFonts w:ascii="Arial" w:hAnsi="Arial"/>
          <w:b/>
          <w:sz w:val="56"/>
          <w:szCs w:val="56"/>
        </w:rPr>
        <w:t>Kindergeldantrag</w:t>
      </w:r>
    </w:p>
    <w:p w:rsidR="0029065D" w:rsidRDefault="0029065D" w:rsidP="0029065D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Informationen und</w:t>
      </w:r>
      <w:r w:rsidR="00337E21">
        <w:rPr>
          <w:rFonts w:ascii="Arial" w:hAnsi="Arial"/>
          <w:sz w:val="40"/>
          <w:szCs w:val="40"/>
        </w:rPr>
        <w:t xml:space="preserve"> </w:t>
      </w:r>
      <w:r w:rsidRPr="0029065D">
        <w:rPr>
          <w:rFonts w:ascii="Arial" w:hAnsi="Arial"/>
          <w:sz w:val="40"/>
          <w:szCs w:val="40"/>
        </w:rPr>
        <w:t>Erklär</w:t>
      </w:r>
      <w:r>
        <w:rPr>
          <w:rFonts w:ascii="Arial" w:hAnsi="Arial"/>
          <w:sz w:val="40"/>
          <w:szCs w:val="40"/>
        </w:rPr>
        <w:t>-F</w:t>
      </w:r>
      <w:r w:rsidRPr="0029065D">
        <w:rPr>
          <w:rFonts w:ascii="Arial" w:hAnsi="Arial"/>
          <w:sz w:val="40"/>
          <w:szCs w:val="40"/>
        </w:rPr>
        <w:t>ilm</w:t>
      </w:r>
    </w:p>
    <w:p w:rsidR="00337E21" w:rsidRDefault="00337E21" w:rsidP="0029065D">
      <w:pPr>
        <w:jc w:val="center"/>
        <w:rPr>
          <w:rFonts w:ascii="Arial" w:hAnsi="Arial"/>
          <w:sz w:val="40"/>
          <w:szCs w:val="40"/>
        </w:rPr>
      </w:pPr>
    </w:p>
    <w:p w:rsidR="0029065D" w:rsidRPr="00337E21" w:rsidRDefault="00337E21" w:rsidP="00337E21">
      <w:pPr>
        <w:rPr>
          <w:rFonts w:ascii="Arial" w:hAnsi="Arial"/>
          <w:color w:val="FF0000"/>
          <w:sz w:val="40"/>
          <w:szCs w:val="40"/>
        </w:rPr>
      </w:pPr>
      <w:r>
        <w:rPr>
          <w:rFonts w:ascii="Arial" w:hAnsi="Arial"/>
          <w:color w:val="FF0000"/>
          <w:sz w:val="40"/>
          <w:szCs w:val="40"/>
        </w:rPr>
        <w:t xml:space="preserve">    </w:t>
      </w:r>
      <w:r w:rsidR="0029065D" w:rsidRPr="00337E21">
        <w:rPr>
          <w:rFonts w:ascii="Arial" w:hAnsi="Arial"/>
          <w:color w:val="FF0000"/>
          <w:sz w:val="40"/>
          <w:szCs w:val="40"/>
        </w:rPr>
        <w:t>Ukrainisch</w:t>
      </w:r>
      <w:r w:rsidRPr="00337E21">
        <w:rPr>
          <w:rFonts w:ascii="Arial" w:hAnsi="Arial"/>
          <w:color w:val="FF0000"/>
          <w:sz w:val="40"/>
          <w:szCs w:val="40"/>
        </w:rPr>
        <w:t xml:space="preserve">                              Deutsch</w:t>
      </w:r>
      <w:r>
        <w:rPr>
          <w:noProof/>
        </w:rPr>
        <w:t xml:space="preserve">         </w:t>
      </w:r>
    </w:p>
    <w:p w:rsidR="00904539" w:rsidRDefault="0029065D" w:rsidP="007F2698">
      <w:pPr>
        <w:jc w:val="both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2047875" cy="20478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E21">
        <w:rPr>
          <w:noProof/>
        </w:rPr>
        <w:t xml:space="preserve">                               </w:t>
      </w:r>
      <w:r w:rsidR="00337E21">
        <w:rPr>
          <w:noProof/>
        </w:rPr>
        <w:drawing>
          <wp:inline distT="0" distB="0" distL="0" distR="0">
            <wp:extent cx="2066925" cy="206692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39" w:rsidRDefault="00337E21" w:rsidP="007F269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37E21" w:rsidRDefault="00337E21" w:rsidP="007F2698">
      <w:pPr>
        <w:jc w:val="both"/>
        <w:rPr>
          <w:rFonts w:ascii="Arial" w:hAnsi="Arial"/>
        </w:rPr>
      </w:pPr>
    </w:p>
    <w:p w:rsidR="00904539" w:rsidRDefault="00337E21" w:rsidP="007F2698">
      <w:pPr>
        <w:jc w:val="both"/>
        <w:rPr>
          <w:rFonts w:ascii="Arial" w:hAnsi="Arial"/>
        </w:rPr>
      </w:pPr>
      <w:r>
        <w:rPr>
          <w:rFonts w:ascii="Arial" w:hAnsi="Arial"/>
          <w:color w:val="FF0000"/>
          <w:sz w:val="40"/>
          <w:szCs w:val="40"/>
        </w:rPr>
        <w:t xml:space="preserve">      Russisch</w:t>
      </w:r>
    </w:p>
    <w:p w:rsidR="00904539" w:rsidRDefault="00904539" w:rsidP="007F2698">
      <w:pPr>
        <w:jc w:val="both"/>
        <w:rPr>
          <w:rFonts w:ascii="Arial" w:hAnsi="Arial"/>
        </w:rPr>
      </w:pPr>
    </w:p>
    <w:p w:rsidR="00904539" w:rsidRDefault="00337E21" w:rsidP="007F2698">
      <w:pPr>
        <w:jc w:val="both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04539" w:rsidRDefault="00904539" w:rsidP="007F2698">
      <w:pPr>
        <w:jc w:val="both"/>
        <w:rPr>
          <w:rFonts w:ascii="Arial" w:hAnsi="Arial"/>
        </w:rPr>
      </w:pPr>
    </w:p>
    <w:p w:rsidR="00947E04" w:rsidRPr="00947E04" w:rsidRDefault="00947E04" w:rsidP="00416BB8">
      <w:pPr>
        <w:jc w:val="both"/>
      </w:pPr>
    </w:p>
    <w:sectPr w:rsidR="00947E04" w:rsidRPr="00947E04" w:rsidSect="00CA55AA">
      <w:type w:val="continuous"/>
      <w:pgSz w:w="11907" w:h="16840" w:code="9"/>
      <w:pgMar w:top="680" w:right="2551" w:bottom="680" w:left="1417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117" w:rsidRDefault="005A6117">
      <w:r>
        <w:separator/>
      </w:r>
    </w:p>
  </w:endnote>
  <w:endnote w:type="continuationSeparator" w:id="0">
    <w:p w:rsidR="005A6117" w:rsidRDefault="005A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7DB" w:rsidRDefault="006057DB" w:rsidP="00CC45E0">
    <w:pPr>
      <w:pStyle w:val="Fuzeile"/>
      <w:rPr>
        <w:sz w:val="16"/>
        <w:szCs w:val="16"/>
      </w:rPr>
    </w:pPr>
    <w:r>
      <w:rPr>
        <w:b/>
        <w:sz w:val="16"/>
        <w:szCs w:val="16"/>
      </w:rPr>
      <w:t>ARUSO Erding</w:t>
    </w:r>
    <w:r>
      <w:rPr>
        <w:sz w:val="16"/>
        <w:szCs w:val="16"/>
      </w:rPr>
      <w:t xml:space="preserve"> ist eine Arbeitsgemeinschaft der Agentur für Arbeit Freising und des Landkreises Erding</w:t>
    </w:r>
  </w:p>
  <w:p w:rsidR="006057DB" w:rsidRDefault="006057DB" w:rsidP="00CC45E0">
    <w:pPr>
      <w:pStyle w:val="Fuzeile"/>
      <w:tabs>
        <w:tab w:val="clear" w:pos="4536"/>
        <w:tab w:val="clear" w:pos="9072"/>
        <w:tab w:val="left" w:pos="8400"/>
      </w:tabs>
      <w:rPr>
        <w:sz w:val="16"/>
        <w:szCs w:val="16"/>
      </w:rPr>
    </w:pPr>
    <w:r>
      <w:rPr>
        <w:sz w:val="16"/>
        <w:szCs w:val="16"/>
      </w:rPr>
      <w:t>Dienstgebäude: Otto-Hahn-Str. 21, 85435 Erding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6057DB" w:rsidRDefault="006057DB" w:rsidP="00CC45E0">
    <w:pPr>
      <w:pStyle w:val="Fuzeile"/>
      <w:ind w:right="-823"/>
      <w:rPr>
        <w:sz w:val="16"/>
        <w:szCs w:val="16"/>
      </w:rPr>
    </w:pPr>
    <w:r>
      <w:rPr>
        <w:sz w:val="16"/>
        <w:szCs w:val="16"/>
      </w:rPr>
      <w:t xml:space="preserve">Telefon: 08122 / 95907 - 0; Telefax: 08122 / 95907 - 55; Internet: </w:t>
    </w:r>
    <w:hyperlink r:id="rId1" w:history="1">
      <w:r w:rsidRPr="00D95C62">
        <w:rPr>
          <w:rStyle w:val="Hyperlink"/>
          <w:sz w:val="16"/>
          <w:szCs w:val="16"/>
        </w:rPr>
        <w:t>www.arbeitsagentur.de</w:t>
      </w:r>
    </w:hyperlink>
    <w:r>
      <w:rPr>
        <w:sz w:val="16"/>
        <w:szCs w:val="16"/>
      </w:rPr>
      <w:t xml:space="preserve"> und </w:t>
    </w:r>
    <w:hyperlink r:id="rId2" w:history="1">
      <w:r>
        <w:rPr>
          <w:rStyle w:val="Hyperlink"/>
          <w:sz w:val="16"/>
          <w:szCs w:val="16"/>
        </w:rPr>
        <w:t>www.landkreis</w:t>
      </w:r>
      <w:r w:rsidRPr="009E15EE">
        <w:rPr>
          <w:rStyle w:val="Hyperlink"/>
          <w:sz w:val="16"/>
          <w:szCs w:val="16"/>
        </w:rPr>
        <w:t>erding.de/aruso</w:t>
      </w:r>
    </w:hyperlink>
    <w:r>
      <w:rPr>
        <w:sz w:val="16"/>
        <w:szCs w:val="16"/>
      </w:rPr>
      <w:t xml:space="preserve"> </w:t>
    </w:r>
  </w:p>
  <w:p w:rsidR="006057DB" w:rsidRPr="004A619F" w:rsidRDefault="006057DB" w:rsidP="00CC45E0">
    <w:pPr>
      <w:pStyle w:val="Fuzeile"/>
      <w:ind w:right="-943"/>
      <w:rPr>
        <w:sz w:val="16"/>
        <w:szCs w:val="16"/>
      </w:rPr>
    </w:pPr>
    <w:r>
      <w:rPr>
        <w:sz w:val="16"/>
        <w:szCs w:val="16"/>
      </w:rPr>
      <w:t>Bankverbindung: Regionaldirektion Bayern, BBk München, BLZ 700 000 00; Kto. Nr. 70 00 16 16</w:t>
    </w:r>
  </w:p>
  <w:p w:rsidR="006057DB" w:rsidRDefault="006057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117" w:rsidRDefault="005A6117">
      <w:r>
        <w:separator/>
      </w:r>
    </w:p>
  </w:footnote>
  <w:footnote w:type="continuationSeparator" w:id="0">
    <w:p w:rsidR="005A6117" w:rsidRDefault="005A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E48C3C"/>
    <w:lvl w:ilvl="0">
      <w:numFmt w:val="decimal"/>
      <w:lvlText w:val="*"/>
      <w:lvlJc w:val="left"/>
    </w:lvl>
  </w:abstractNum>
  <w:abstractNum w:abstractNumId="1" w15:restartNumberingAfterBreak="0">
    <w:nsid w:val="10072195"/>
    <w:multiLevelType w:val="hybridMultilevel"/>
    <w:tmpl w:val="0AA6D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D4408"/>
    <w:multiLevelType w:val="singleLevel"/>
    <w:tmpl w:val="3C3EA0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70280C4B"/>
    <w:multiLevelType w:val="singleLevel"/>
    <w:tmpl w:val="B6BCD1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7D1D0F4F"/>
    <w:multiLevelType w:val="hybridMultilevel"/>
    <w:tmpl w:val="4014BED2"/>
    <w:lvl w:ilvl="0" w:tplc="A432C3B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70"/>
  <w:doNotHyphenateCaps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AA"/>
    <w:rsid w:val="000134A3"/>
    <w:rsid w:val="000164AF"/>
    <w:rsid w:val="0009696D"/>
    <w:rsid w:val="000B79A9"/>
    <w:rsid w:val="000C495D"/>
    <w:rsid w:val="000D2437"/>
    <w:rsid w:val="000F37A3"/>
    <w:rsid w:val="00207D01"/>
    <w:rsid w:val="0029065D"/>
    <w:rsid w:val="00297CC7"/>
    <w:rsid w:val="002A149B"/>
    <w:rsid w:val="002C30A6"/>
    <w:rsid w:val="00330EDD"/>
    <w:rsid w:val="00337E21"/>
    <w:rsid w:val="0034181F"/>
    <w:rsid w:val="0035684C"/>
    <w:rsid w:val="00387A37"/>
    <w:rsid w:val="00394E82"/>
    <w:rsid w:val="003C4A4A"/>
    <w:rsid w:val="003D35D6"/>
    <w:rsid w:val="0041120C"/>
    <w:rsid w:val="00416BB8"/>
    <w:rsid w:val="00453C7B"/>
    <w:rsid w:val="004C6352"/>
    <w:rsid w:val="00502D14"/>
    <w:rsid w:val="00522BDE"/>
    <w:rsid w:val="00536E33"/>
    <w:rsid w:val="005A6117"/>
    <w:rsid w:val="005C7E32"/>
    <w:rsid w:val="006057DB"/>
    <w:rsid w:val="00615D4F"/>
    <w:rsid w:val="00631A85"/>
    <w:rsid w:val="0066657F"/>
    <w:rsid w:val="00667994"/>
    <w:rsid w:val="006D0920"/>
    <w:rsid w:val="007641B3"/>
    <w:rsid w:val="00771CD3"/>
    <w:rsid w:val="00775AE2"/>
    <w:rsid w:val="00784081"/>
    <w:rsid w:val="007E01DD"/>
    <w:rsid w:val="007E1E00"/>
    <w:rsid w:val="007F2698"/>
    <w:rsid w:val="00830A77"/>
    <w:rsid w:val="00834B55"/>
    <w:rsid w:val="0083612D"/>
    <w:rsid w:val="008375E3"/>
    <w:rsid w:val="00872EE3"/>
    <w:rsid w:val="00881D0F"/>
    <w:rsid w:val="00882872"/>
    <w:rsid w:val="00890696"/>
    <w:rsid w:val="0089423B"/>
    <w:rsid w:val="008A7C82"/>
    <w:rsid w:val="00904539"/>
    <w:rsid w:val="00947E04"/>
    <w:rsid w:val="00A12529"/>
    <w:rsid w:val="00A16CA3"/>
    <w:rsid w:val="00A474C5"/>
    <w:rsid w:val="00A6405C"/>
    <w:rsid w:val="00A648EC"/>
    <w:rsid w:val="00A95F73"/>
    <w:rsid w:val="00AC1E26"/>
    <w:rsid w:val="00B24B4C"/>
    <w:rsid w:val="00BA47EF"/>
    <w:rsid w:val="00BC57D5"/>
    <w:rsid w:val="00C66D1A"/>
    <w:rsid w:val="00C75DEA"/>
    <w:rsid w:val="00C86A99"/>
    <w:rsid w:val="00CA55AA"/>
    <w:rsid w:val="00CB3E52"/>
    <w:rsid w:val="00CC45E0"/>
    <w:rsid w:val="00D06795"/>
    <w:rsid w:val="00D158C4"/>
    <w:rsid w:val="00D77D4E"/>
    <w:rsid w:val="00D963F1"/>
    <w:rsid w:val="00DB2CB0"/>
    <w:rsid w:val="00E11D61"/>
    <w:rsid w:val="00E17102"/>
    <w:rsid w:val="00E17BBE"/>
    <w:rsid w:val="00E437F9"/>
    <w:rsid w:val="00E77699"/>
    <w:rsid w:val="00EB7CAA"/>
    <w:rsid w:val="00F027F5"/>
    <w:rsid w:val="00F3059F"/>
    <w:rsid w:val="00F40E7D"/>
    <w:rsid w:val="00F4674A"/>
    <w:rsid w:val="00F53F73"/>
    <w:rsid w:val="00F9361F"/>
    <w:rsid w:val="00F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0E820FCB"/>
  <w15:docId w15:val="{C1485D25-1DFE-47E2-B5C1-4F9DBC48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55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CA55AA"/>
    <w:pPr>
      <w:keepNext/>
      <w:framePr w:w="1967" w:h="454" w:hSpace="142" w:wrap="auto" w:vAnchor="text" w:hAnchor="page" w:x="9498" w:y="171"/>
      <w:outlineLvl w:val="0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55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A55A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55AA"/>
  </w:style>
  <w:style w:type="paragraph" w:styleId="Textkrper">
    <w:name w:val="Body Text"/>
    <w:basedOn w:val="Standard"/>
    <w:rsid w:val="00CA55AA"/>
    <w:pPr>
      <w:framePr w:w="1713" w:h="290" w:hSpace="141" w:wrap="auto" w:vAnchor="page" w:hAnchor="page" w:x="9651" w:y="3025"/>
    </w:pPr>
    <w:rPr>
      <w:rFonts w:ascii="Arial" w:hAnsi="Arial"/>
      <w:sz w:val="18"/>
    </w:rPr>
  </w:style>
  <w:style w:type="paragraph" w:customStyle="1" w:styleId="BAKopf-undFuzeile">
    <w:name w:val="BA Kopf- und Fußzeile"/>
    <w:basedOn w:val="Standard"/>
    <w:rsid w:val="00CA55AA"/>
    <w:pPr>
      <w:overflowPunct/>
      <w:autoSpaceDE/>
      <w:autoSpaceDN/>
      <w:adjustRightInd/>
      <w:textAlignment w:val="auto"/>
    </w:pPr>
    <w:rPr>
      <w:rFonts w:ascii="Arial" w:hAnsi="Arial"/>
      <w:b/>
      <w:sz w:val="28"/>
    </w:rPr>
  </w:style>
  <w:style w:type="paragraph" w:styleId="Beschriftung">
    <w:name w:val="caption"/>
    <w:basedOn w:val="Standard"/>
    <w:next w:val="Standard"/>
    <w:qFormat/>
    <w:rsid w:val="00D77D4E"/>
    <w:rPr>
      <w:b/>
      <w:bCs/>
      <w:sz w:val="20"/>
    </w:rPr>
  </w:style>
  <w:style w:type="paragraph" w:styleId="Sprechblasentext">
    <w:name w:val="Balloon Text"/>
    <w:basedOn w:val="Standard"/>
    <w:semiHidden/>
    <w:rsid w:val="00D158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C45E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5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kreis-erding.de/aruso" TargetMode="External"/><Relationship Id="rId1" Type="http://schemas.openxmlformats.org/officeDocument/2006/relationships/hyperlink" Target="http://www.arbeitsagentur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Landkreis</vt:lpstr>
    </vt:vector>
  </TitlesOfParts>
  <Company>Bundesagentur für Arbeit</Company>
  <LinksUpToDate>false</LinksUpToDate>
  <CharactersWithSpaces>202</CharactersWithSpaces>
  <SharedDoc>false</SharedDoc>
  <HLinks>
    <vt:vector size="24" baseType="variant">
      <vt:variant>
        <vt:i4>720981</vt:i4>
      </vt:variant>
      <vt:variant>
        <vt:i4>9</vt:i4>
      </vt:variant>
      <vt:variant>
        <vt:i4>0</vt:i4>
      </vt:variant>
      <vt:variant>
        <vt:i4>5</vt:i4>
      </vt:variant>
      <vt:variant>
        <vt:lpwstr>http://www.landkreis-erding.de/aruso</vt:lpwstr>
      </vt:variant>
      <vt:variant>
        <vt:lpwstr/>
      </vt:variant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http://www.arbeitsagentur.de/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http://www.landkreis-erding.de/aruso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http://www.arbeitsagentur.de/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Landkreis</dc:title>
  <dc:subject>CD</dc:subject>
  <dc:creator>StadickP</dc:creator>
  <dc:description>Grunddokument zur Erstellung neuer Vorlagen</dc:description>
  <cp:lastModifiedBy>Rohwer Monja</cp:lastModifiedBy>
  <cp:revision>3</cp:revision>
  <cp:lastPrinted>2016-05-11T08:27:00Z</cp:lastPrinted>
  <dcterms:created xsi:type="dcterms:W3CDTF">2022-07-05T12:23:00Z</dcterms:created>
  <dcterms:modified xsi:type="dcterms:W3CDTF">2022-07-05T12:28:00Z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</Properties>
</file>