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7331AB">
        <w:rPr>
          <w:sz w:val="18"/>
          <w:szCs w:val="18"/>
        </w:rPr>
      </w:r>
      <w:r w:rsidR="007331AB">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7331AB">
        <w:rPr>
          <w:b/>
          <w:noProof/>
        </w:rPr>
      </w:r>
      <w:r w:rsidR="007331AB">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w:t>
      </w:r>
      <w:r w:rsidR="0056690F">
        <w:rPr>
          <w:rFonts w:cs="Arial"/>
          <w:b/>
          <w:sz w:val="22"/>
          <w:szCs w:val="22"/>
        </w:rPr>
        <w:t xml:space="preserve"> </w:t>
      </w:r>
      <w:r w:rsidR="0010222E">
        <w:rPr>
          <w:rFonts w:cs="Arial"/>
          <w:b/>
          <w:sz w:val="22"/>
          <w:szCs w:val="22"/>
        </w:rPr>
        <w:t xml:space="preserve"> </w:t>
      </w:r>
      <w:r w:rsidR="00C166C8">
        <w:rPr>
          <w:rFonts w:cs="Arial"/>
          <w:b/>
          <w:sz w:val="22"/>
          <w:szCs w:val="22"/>
        </w:rPr>
        <w:t xml:space="preserve"> </w:t>
      </w:r>
      <w:r w:rsidR="00D20622">
        <w:rPr>
          <w:rFonts w:cs="Arial"/>
          <w:b/>
          <w:sz w:val="22"/>
          <w:szCs w:val="22"/>
        </w:rPr>
        <w:t xml:space="preserve"> </w:t>
      </w:r>
      <w:r w:rsidR="009262E6">
        <w:rPr>
          <w:rFonts w:cs="Arial"/>
          <w:b/>
          <w:sz w:val="22"/>
          <w:szCs w:val="22"/>
        </w:rPr>
        <w:t xml:space="preserve"> </w:t>
      </w:r>
      <w:r w:rsidR="007331AB">
        <w:rPr>
          <w:rFonts w:cs="Arial"/>
          <w:b/>
          <w:sz w:val="22"/>
          <w:szCs w:val="22"/>
        </w:rPr>
        <w:t xml:space="preserve"> Gleichstellung</w:t>
      </w:r>
      <w:bookmarkStart w:id="3" w:name="_GoBack"/>
      <w:bookmarkEnd w:id="3"/>
    </w:p>
    <w:p w:rsidR="007331AB" w:rsidRPr="007331AB" w:rsidRDefault="007331AB" w:rsidP="007331AB">
      <w:pPr>
        <w:tabs>
          <w:tab w:val="left" w:pos="993"/>
        </w:tabs>
        <w:rPr>
          <w:rFonts w:cs="Arial"/>
          <w:b/>
          <w:sz w:val="22"/>
          <w:u w:val="single"/>
        </w:rPr>
      </w:pPr>
    </w:p>
    <w:p w:rsidR="007331AB" w:rsidRPr="007331AB" w:rsidRDefault="007331AB" w:rsidP="007331AB">
      <w:pPr>
        <w:tabs>
          <w:tab w:val="left" w:pos="993"/>
        </w:tabs>
        <w:rPr>
          <w:rFonts w:cs="Arial"/>
          <w:b/>
          <w:sz w:val="22"/>
          <w:u w:val="single"/>
        </w:rPr>
      </w:pPr>
    </w:p>
    <w:p w:rsidR="007331AB" w:rsidRPr="007331AB" w:rsidRDefault="007331AB" w:rsidP="007331AB">
      <w:pPr>
        <w:numPr>
          <w:ilvl w:val="0"/>
          <w:numId w:val="49"/>
        </w:numPr>
        <w:tabs>
          <w:tab w:val="left" w:pos="993"/>
        </w:tabs>
        <w:rPr>
          <w:rFonts w:cs="Arial"/>
          <w:sz w:val="22"/>
        </w:rPr>
      </w:pPr>
      <w:r w:rsidRPr="007331AB">
        <w:rPr>
          <w:rFonts w:cs="Arial"/>
          <w:sz w:val="22"/>
        </w:rPr>
        <w:t>Allgemeine Info</w:t>
      </w:r>
    </w:p>
    <w:p w:rsidR="007331AB" w:rsidRPr="007331AB" w:rsidRDefault="007331AB" w:rsidP="007331AB">
      <w:pPr>
        <w:tabs>
          <w:tab w:val="left" w:pos="993"/>
        </w:tabs>
        <w:rPr>
          <w:rFonts w:cs="Arial"/>
          <w:sz w:val="22"/>
        </w:rPr>
      </w:pPr>
    </w:p>
    <w:p w:rsidR="007331AB" w:rsidRPr="007331AB" w:rsidRDefault="007331AB" w:rsidP="007331AB">
      <w:pPr>
        <w:tabs>
          <w:tab w:val="left" w:pos="993"/>
        </w:tabs>
        <w:rPr>
          <w:rFonts w:cs="Arial"/>
          <w:sz w:val="22"/>
        </w:rPr>
      </w:pPr>
      <w:r w:rsidRPr="007331AB">
        <w:rPr>
          <w:rFonts w:cs="Arial"/>
          <w:sz w:val="22"/>
        </w:rPr>
        <w:t xml:space="preserve">Aufgrund der vielfältigen Aufgaben im Bereich Gleichstellung hat sich das Team erweitert. Neben Sabine Trettenbacher, die als Gleichstellungsbeauftragte des Landkreises Erding seit knapp 5 Jahre im Amt ist, wurde Peter Stadick als Stellvertreter benannt sowie Rosa-Maria </w:t>
      </w:r>
      <w:proofErr w:type="spellStart"/>
      <w:r w:rsidRPr="007331AB">
        <w:rPr>
          <w:rFonts w:cs="Arial"/>
          <w:sz w:val="22"/>
        </w:rPr>
        <w:t>Ippisch</w:t>
      </w:r>
      <w:proofErr w:type="spellEnd"/>
      <w:r w:rsidRPr="007331AB">
        <w:rPr>
          <w:rFonts w:cs="Arial"/>
          <w:sz w:val="22"/>
        </w:rPr>
        <w:t xml:space="preserve"> als Assistenz. </w:t>
      </w:r>
    </w:p>
    <w:p w:rsidR="007331AB" w:rsidRPr="007331AB" w:rsidRDefault="007331AB" w:rsidP="007331AB">
      <w:pPr>
        <w:tabs>
          <w:tab w:val="left" w:pos="993"/>
        </w:tabs>
        <w:rPr>
          <w:rFonts w:cs="Arial"/>
          <w:sz w:val="22"/>
        </w:rPr>
      </w:pPr>
    </w:p>
    <w:p w:rsidR="007331AB" w:rsidRPr="007331AB" w:rsidRDefault="007331AB" w:rsidP="007331AB">
      <w:pPr>
        <w:tabs>
          <w:tab w:val="left" w:pos="993"/>
        </w:tabs>
        <w:rPr>
          <w:rFonts w:cs="Arial"/>
          <w:sz w:val="22"/>
        </w:rPr>
      </w:pPr>
    </w:p>
    <w:p w:rsidR="007331AB" w:rsidRPr="007331AB" w:rsidRDefault="007331AB" w:rsidP="007331AB">
      <w:pPr>
        <w:numPr>
          <w:ilvl w:val="0"/>
          <w:numId w:val="49"/>
        </w:numPr>
        <w:tabs>
          <w:tab w:val="left" w:pos="993"/>
        </w:tabs>
        <w:rPr>
          <w:rFonts w:cs="Arial"/>
          <w:sz w:val="22"/>
        </w:rPr>
      </w:pPr>
      <w:r w:rsidRPr="007331AB">
        <w:rPr>
          <w:rFonts w:cs="Arial"/>
          <w:sz w:val="22"/>
        </w:rPr>
        <w:t>Aktion Schulen</w:t>
      </w:r>
    </w:p>
    <w:p w:rsidR="007331AB" w:rsidRPr="007331AB" w:rsidRDefault="007331AB" w:rsidP="007331AB">
      <w:pPr>
        <w:tabs>
          <w:tab w:val="left" w:pos="993"/>
        </w:tabs>
        <w:rPr>
          <w:rFonts w:cs="Arial"/>
          <w:sz w:val="22"/>
        </w:rPr>
      </w:pPr>
    </w:p>
    <w:p w:rsidR="007331AB" w:rsidRPr="007331AB" w:rsidRDefault="007331AB" w:rsidP="007331AB">
      <w:pPr>
        <w:tabs>
          <w:tab w:val="left" w:pos="993"/>
        </w:tabs>
        <w:rPr>
          <w:rFonts w:cs="Arial"/>
          <w:sz w:val="22"/>
        </w:rPr>
      </w:pPr>
      <w:r w:rsidRPr="007331AB">
        <w:rPr>
          <w:rFonts w:cs="Arial"/>
          <w:sz w:val="22"/>
        </w:rPr>
        <w:t>Dem Kreisausschuss ist es besonders wichtig das Thema Gewaltprävention sichtbar zu machen.</w:t>
      </w:r>
    </w:p>
    <w:p w:rsidR="007331AB" w:rsidRPr="007331AB" w:rsidRDefault="007331AB" w:rsidP="007331AB">
      <w:pPr>
        <w:tabs>
          <w:tab w:val="left" w:pos="993"/>
        </w:tabs>
        <w:rPr>
          <w:rFonts w:cs="Arial"/>
          <w:bCs/>
          <w:sz w:val="22"/>
        </w:rPr>
      </w:pPr>
      <w:r w:rsidRPr="007331AB">
        <w:rPr>
          <w:rFonts w:cs="Arial"/>
          <w:sz w:val="22"/>
        </w:rPr>
        <w:t xml:space="preserve">Momentan setzt Frau Trettenbacher dies in Zusammenarbeit mit Herrn Erwin </w:t>
      </w:r>
      <w:proofErr w:type="spellStart"/>
      <w:r w:rsidRPr="007331AB">
        <w:rPr>
          <w:rFonts w:cs="Arial"/>
          <w:sz w:val="22"/>
        </w:rPr>
        <w:t>Kastl</w:t>
      </w:r>
      <w:proofErr w:type="spellEnd"/>
      <w:r w:rsidRPr="007331AB">
        <w:rPr>
          <w:rFonts w:cs="Arial"/>
          <w:sz w:val="22"/>
        </w:rPr>
        <w:t xml:space="preserve"> u.a. in Schulen, Gemeinden und Mehrgenerationenhäusern um. </w:t>
      </w:r>
      <w:r w:rsidRPr="007331AB">
        <w:rPr>
          <w:rFonts w:cs="Arial"/>
          <w:bCs/>
          <w:sz w:val="22"/>
        </w:rPr>
        <w:t xml:space="preserve">Oft finden die Veranstaltungen in einer reinen Mädchengruppe statt, da dort der Aspekt sexuelle Grenzverletzungen von den jungen Frauen offener angesprochen wird. </w:t>
      </w:r>
    </w:p>
    <w:p w:rsidR="007331AB" w:rsidRPr="007331AB" w:rsidRDefault="007331AB" w:rsidP="007331AB">
      <w:pPr>
        <w:tabs>
          <w:tab w:val="left" w:pos="993"/>
        </w:tabs>
        <w:rPr>
          <w:rFonts w:cs="Arial"/>
          <w:bCs/>
          <w:sz w:val="22"/>
        </w:rPr>
      </w:pPr>
    </w:p>
    <w:p w:rsidR="007331AB" w:rsidRPr="007331AB" w:rsidRDefault="007331AB" w:rsidP="007331AB">
      <w:pPr>
        <w:tabs>
          <w:tab w:val="left" w:pos="993"/>
        </w:tabs>
        <w:rPr>
          <w:rFonts w:cs="Arial"/>
          <w:iCs/>
          <w:sz w:val="22"/>
        </w:rPr>
      </w:pPr>
      <w:r w:rsidRPr="007331AB">
        <w:rPr>
          <w:rFonts w:cs="Arial"/>
          <w:sz w:val="22"/>
        </w:rPr>
        <w:t>Im Seminar lernt man Konflikte zu vermeiden (</w:t>
      </w:r>
      <w:r w:rsidRPr="007331AB">
        <w:rPr>
          <w:rFonts w:cs="Arial"/>
          <w:iCs/>
          <w:sz w:val="22"/>
        </w:rPr>
        <w:t xml:space="preserve">Wie erkennt man brenzlige Situationen frühzeitig und kann sich aus ihnen zurückziehen?), angemessene Reaktionen (Wie reagiert man auf Belästigungen oder bedrohliche Situationen?) sowie Selbstverteidigungstechniken (Effektive und leicht anwendbare Methoden, sich im Ernstfall zu schützen).  </w:t>
      </w:r>
    </w:p>
    <w:p w:rsidR="007331AB" w:rsidRPr="007331AB" w:rsidRDefault="007331AB" w:rsidP="007331AB">
      <w:pPr>
        <w:tabs>
          <w:tab w:val="left" w:pos="993"/>
        </w:tabs>
        <w:rPr>
          <w:rFonts w:cs="Arial"/>
          <w:sz w:val="22"/>
        </w:rPr>
      </w:pPr>
      <w:r w:rsidRPr="007331AB">
        <w:rPr>
          <w:rFonts w:cs="Arial"/>
          <w:bCs/>
          <w:sz w:val="22"/>
        </w:rPr>
        <w:t xml:space="preserve">Dieses Seminar ist eine Chance, sich selbst zu stärken und aktiv etwas für die eigene Sicherheit zu tun. Es ist kein klassischer Unterricht, sondern eine interaktive und praxisorientierte Veranstaltung. </w:t>
      </w:r>
    </w:p>
    <w:p w:rsidR="007331AB" w:rsidRPr="007331AB" w:rsidRDefault="007331AB" w:rsidP="007331AB">
      <w:pPr>
        <w:tabs>
          <w:tab w:val="left" w:pos="993"/>
        </w:tabs>
        <w:rPr>
          <w:rFonts w:cs="Arial"/>
          <w:sz w:val="22"/>
        </w:rPr>
      </w:pPr>
    </w:p>
    <w:p w:rsidR="007331AB" w:rsidRPr="007331AB" w:rsidRDefault="007331AB" w:rsidP="007331AB">
      <w:pPr>
        <w:tabs>
          <w:tab w:val="left" w:pos="993"/>
        </w:tabs>
        <w:rPr>
          <w:rFonts w:cs="Arial"/>
          <w:sz w:val="22"/>
        </w:rPr>
      </w:pPr>
    </w:p>
    <w:p w:rsidR="007331AB" w:rsidRPr="007331AB" w:rsidRDefault="007331AB" w:rsidP="007331AB">
      <w:pPr>
        <w:numPr>
          <w:ilvl w:val="0"/>
          <w:numId w:val="49"/>
        </w:numPr>
        <w:tabs>
          <w:tab w:val="left" w:pos="993"/>
        </w:tabs>
        <w:rPr>
          <w:rFonts w:cs="Arial"/>
          <w:sz w:val="22"/>
        </w:rPr>
      </w:pPr>
      <w:r w:rsidRPr="007331AB">
        <w:rPr>
          <w:rFonts w:cs="Arial"/>
          <w:sz w:val="22"/>
        </w:rPr>
        <w:t xml:space="preserve">Nach außen sichtbare Aktionen </w:t>
      </w:r>
    </w:p>
    <w:p w:rsidR="007331AB" w:rsidRPr="007331AB" w:rsidRDefault="007331AB" w:rsidP="007331AB">
      <w:pPr>
        <w:tabs>
          <w:tab w:val="left" w:pos="993"/>
        </w:tabs>
        <w:rPr>
          <w:rFonts w:cs="Arial"/>
          <w:sz w:val="22"/>
        </w:rPr>
      </w:pPr>
    </w:p>
    <w:p w:rsidR="007331AB" w:rsidRPr="007331AB" w:rsidRDefault="007331AB" w:rsidP="007331AB">
      <w:pPr>
        <w:tabs>
          <w:tab w:val="left" w:pos="993"/>
        </w:tabs>
        <w:rPr>
          <w:rFonts w:cs="Arial"/>
          <w:sz w:val="22"/>
        </w:rPr>
      </w:pPr>
      <w:r w:rsidRPr="007331AB">
        <w:rPr>
          <w:rFonts w:cs="Arial"/>
          <w:sz w:val="22"/>
        </w:rPr>
        <w:t>Neben dem Frauenschafkopfturnier am 14. März, bei dem neben viel Spaß auch 1200 EUR für Frauenprojekte gesammelt wurden, fand die Veranstaltung „</w:t>
      </w:r>
      <w:proofErr w:type="spellStart"/>
      <w:r w:rsidRPr="007331AB">
        <w:rPr>
          <w:rFonts w:cs="Arial"/>
          <w:sz w:val="22"/>
        </w:rPr>
        <w:t>Respect</w:t>
      </w:r>
      <w:proofErr w:type="spellEnd"/>
      <w:r w:rsidRPr="007331AB">
        <w:rPr>
          <w:rFonts w:cs="Arial"/>
          <w:sz w:val="22"/>
        </w:rPr>
        <w:t xml:space="preserve"> – Frauen und ihre Lieder“ breites Echo. Über die 400 EUR Spe</w:t>
      </w:r>
      <w:r>
        <w:rPr>
          <w:rFonts w:cs="Arial"/>
          <w:sz w:val="22"/>
        </w:rPr>
        <w:t>nden freute sich das Frauenhaus.</w:t>
      </w:r>
      <w:r w:rsidRPr="007331AB">
        <w:rPr>
          <w:rFonts w:cs="Arial"/>
          <w:sz w:val="22"/>
        </w:rPr>
        <w:t xml:space="preserve">         </w:t>
      </w:r>
    </w:p>
    <w:p w:rsidR="003D3E5D" w:rsidRPr="007331AB" w:rsidRDefault="003D3E5D" w:rsidP="003D3E5D">
      <w:pPr>
        <w:tabs>
          <w:tab w:val="left" w:pos="993"/>
        </w:tabs>
        <w:rPr>
          <w:rFonts w:cs="Arial"/>
          <w:sz w:val="22"/>
        </w:rPr>
      </w:pPr>
    </w:p>
    <w:p w:rsidR="006F7B71" w:rsidRDefault="006F7B71" w:rsidP="009B49A3">
      <w:pPr>
        <w:tabs>
          <w:tab w:val="left" w:pos="993"/>
        </w:tabs>
        <w:rPr>
          <w:rFonts w:cs="Arial"/>
          <w:sz w:val="22"/>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p w:rsidR="006F7B71" w:rsidRPr="001F6DFF" w:rsidRDefault="006F7B71">
      <w:pPr>
        <w:tabs>
          <w:tab w:val="left" w:pos="993"/>
        </w:tabs>
        <w:rPr>
          <w:rFonts w:cs="Arial"/>
          <w:sz w:val="22"/>
        </w:rPr>
      </w:pPr>
    </w:p>
    <w:sectPr w:rsidR="006F7B71"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166C8">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C166C8">
      <w:rPr>
        <w:noProof/>
        <w:snapToGrid w:val="0"/>
        <w:sz w:val="18"/>
        <w:szCs w:val="18"/>
      </w:rPr>
      <w:t>2</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01B4898"/>
    <w:multiLevelType w:val="hybridMultilevel"/>
    <w:tmpl w:val="A08A778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956FF7"/>
    <w:multiLevelType w:val="hybridMultilevel"/>
    <w:tmpl w:val="2430B5EA"/>
    <w:lvl w:ilvl="0" w:tplc="0407000F">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5200A"/>
    <w:multiLevelType w:val="hybridMultilevel"/>
    <w:tmpl w:val="0864440C"/>
    <w:lvl w:ilvl="0" w:tplc="98268A46">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0D8562D7"/>
    <w:multiLevelType w:val="hybridMultilevel"/>
    <w:tmpl w:val="DCAEB04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3AE0A9D"/>
    <w:multiLevelType w:val="hybridMultilevel"/>
    <w:tmpl w:val="BCA81D22"/>
    <w:lvl w:ilvl="0" w:tplc="0407000F">
      <w:start w:val="5"/>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3"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32"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632A5B"/>
    <w:multiLevelType w:val="hybridMultilevel"/>
    <w:tmpl w:val="FFA607B2"/>
    <w:lvl w:ilvl="0" w:tplc="7D8E2530">
      <w:numFmt w:val="bullet"/>
      <w:lvlText w:val="-"/>
      <w:lvlJc w:val="left"/>
      <w:pPr>
        <w:ind w:left="720" w:hanging="360"/>
      </w:pPr>
      <w:rPr>
        <w:rFonts w:ascii="Arial" w:eastAsiaTheme="minorHAnsi" w:hAnsi="Arial" w:cs="Aria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7"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6"/>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31"/>
  </w:num>
  <w:num w:numId="4">
    <w:abstractNumId w:val="43"/>
  </w:num>
  <w:num w:numId="5">
    <w:abstractNumId w:val="45"/>
  </w:num>
  <w:num w:numId="6">
    <w:abstractNumId w:val="40"/>
  </w:num>
  <w:num w:numId="7">
    <w:abstractNumId w:val="46"/>
  </w:num>
  <w:num w:numId="8">
    <w:abstractNumId w:val="34"/>
  </w:num>
  <w:num w:numId="9">
    <w:abstractNumId w:val="35"/>
  </w:num>
  <w:num w:numId="10">
    <w:abstractNumId w:val="27"/>
  </w:num>
  <w:num w:numId="11">
    <w:abstractNumId w:val="39"/>
  </w:num>
  <w:num w:numId="12">
    <w:abstractNumId w:val="18"/>
  </w:num>
  <w:num w:numId="13">
    <w:abstractNumId w:val="32"/>
  </w:num>
  <w:num w:numId="14">
    <w:abstractNumId w:val="13"/>
  </w:num>
  <w:num w:numId="15">
    <w:abstractNumId w:val="25"/>
  </w:num>
  <w:num w:numId="16">
    <w:abstractNumId w:val="24"/>
  </w:num>
  <w:num w:numId="17">
    <w:abstractNumId w:val="30"/>
  </w:num>
  <w:num w:numId="18">
    <w:abstractNumId w:val="12"/>
  </w:num>
  <w:num w:numId="19">
    <w:abstractNumId w:val="9"/>
  </w:num>
  <w:num w:numId="20">
    <w:abstractNumId w:val="26"/>
  </w:num>
  <w:num w:numId="21">
    <w:abstractNumId w:val="15"/>
  </w:num>
  <w:num w:numId="22">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5"/>
  </w:num>
  <w:num w:numId="25">
    <w:abstractNumId w:val="23"/>
  </w:num>
  <w:num w:numId="26">
    <w:abstractNumId w:val="44"/>
  </w:num>
  <w:num w:numId="27">
    <w:abstractNumId w:val="28"/>
  </w:num>
  <w:num w:numId="28">
    <w:abstractNumId w:val="21"/>
  </w:num>
  <w:num w:numId="29">
    <w:abstractNumId w:val="17"/>
  </w:num>
  <w:num w:numId="30">
    <w:abstractNumId w:val="47"/>
  </w:num>
  <w:num w:numId="31">
    <w:abstractNumId w:val="20"/>
  </w:num>
  <w:num w:numId="32">
    <w:abstractNumId w:val="22"/>
  </w:num>
  <w:num w:numId="33">
    <w:abstractNumId w:val="41"/>
  </w:num>
  <w:num w:numId="34">
    <w:abstractNumId w:val="4"/>
  </w:num>
  <w:num w:numId="35">
    <w:abstractNumId w:val="38"/>
  </w:num>
  <w:num w:numId="36">
    <w:abstractNumId w:val="42"/>
  </w:num>
  <w:num w:numId="37">
    <w:abstractNumId w:val="29"/>
  </w:num>
  <w:num w:numId="38">
    <w:abstractNumId w:val="19"/>
  </w:num>
  <w:num w:numId="39">
    <w:abstractNumId w:val="2"/>
  </w:num>
  <w:num w:numId="40">
    <w:abstractNumId w:val="11"/>
  </w:num>
  <w:num w:numId="41">
    <w:abstractNumId w:val="8"/>
  </w:num>
  <w:num w:numId="42">
    <w:abstractNumId w:val="19"/>
  </w:num>
  <w:num w:numId="43">
    <w:abstractNumId w:val="37"/>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lvlOverride w:ilvl="1"/>
    <w:lvlOverride w:ilvl="2"/>
    <w:lvlOverride w:ilvl="3"/>
    <w:lvlOverride w:ilvl="4"/>
    <w:lvlOverride w:ilvl="5"/>
    <w:lvlOverride w:ilvl="6"/>
    <w:lvlOverride w:ilvl="7"/>
    <w:lvlOverride w:ilvl="8"/>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2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3E5D"/>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90F"/>
    <w:rsid w:val="00566BCD"/>
    <w:rsid w:val="00567D26"/>
    <w:rsid w:val="00570477"/>
    <w:rsid w:val="00572AC1"/>
    <w:rsid w:val="0057406F"/>
    <w:rsid w:val="00574B6A"/>
    <w:rsid w:val="00584688"/>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6F7B71"/>
    <w:rsid w:val="0070716C"/>
    <w:rsid w:val="00707A15"/>
    <w:rsid w:val="00713641"/>
    <w:rsid w:val="00714F24"/>
    <w:rsid w:val="007150DE"/>
    <w:rsid w:val="007176C1"/>
    <w:rsid w:val="007200AE"/>
    <w:rsid w:val="007223D4"/>
    <w:rsid w:val="007265DC"/>
    <w:rsid w:val="0073159E"/>
    <w:rsid w:val="00732876"/>
    <w:rsid w:val="007331AB"/>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B6C"/>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262E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1EA1"/>
    <w:rsid w:val="00C14A6F"/>
    <w:rsid w:val="00C14EC3"/>
    <w:rsid w:val="00C15312"/>
    <w:rsid w:val="00C158F8"/>
    <w:rsid w:val="00C15B89"/>
    <w:rsid w:val="00C166C8"/>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0622"/>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19151114">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60239508">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09432978">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675612518">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56055803">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9545141">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176308376">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17478806">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46866370">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CE28-B771-4345-A647-2F9DC87D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1704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2025-12-11T10:05:00Z</dcterms:created>
  <dcterms:modified xsi:type="dcterms:W3CDTF">2025-12-11T10:05:00Z</dcterms:modified>
</cp:coreProperties>
</file>